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35BA" w14:textId="77777777" w:rsidR="00D4280F" w:rsidRDefault="005C7A8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w:t>
      </w:r>
      <w:bookmarkStart w:id="0" w:name="_GoBack"/>
      <w:bookmarkEnd w:id="0"/>
      <w:r>
        <w:rPr>
          <w:rFonts w:ascii="Times New Roman" w:eastAsia="Times New Roman" w:hAnsi="Times New Roman" w:cs="Times New Roman"/>
          <w:b/>
          <w:sz w:val="36"/>
          <w:szCs w:val="36"/>
        </w:rPr>
        <w:t>merican Medical Student Association</w:t>
      </w:r>
    </w:p>
    <w:p w14:paraId="633F1515" w14:textId="77777777" w:rsidR="00D4280F" w:rsidRDefault="005C7A8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AMSA Academy</w:t>
      </w:r>
    </w:p>
    <w:p w14:paraId="0618B1C8" w14:textId="77777777" w:rsidR="00D4280F" w:rsidRDefault="005C7A8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Partnering with New York Medical College</w:t>
      </w:r>
    </w:p>
    <w:p w14:paraId="7C68EF63"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60B4AFD6" w14:textId="77777777" w:rsidR="00D4280F" w:rsidRDefault="005C7A8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Global Health Scholars Program</w:t>
      </w:r>
    </w:p>
    <w:p w14:paraId="0ECA7CC9" w14:textId="77777777" w:rsidR="00D4280F" w:rsidRDefault="005C7A82">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2019-2020</w:t>
      </w:r>
    </w:p>
    <w:p w14:paraId="0921EEE9" w14:textId="77777777" w:rsidR="00D4280F" w:rsidRDefault="005C7A82">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Mondays 8PM EDT/EST</w:t>
      </w:r>
    </w:p>
    <w:p w14:paraId="75D7037C"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 </w:t>
      </w:r>
    </w:p>
    <w:p w14:paraId="54AD97A5"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 </w:t>
      </w:r>
    </w:p>
    <w:p w14:paraId="229F687D" w14:textId="77777777" w:rsidR="00D4280F" w:rsidRDefault="005C7A82">
      <w:pPr>
        <w:rPr>
          <w:rFonts w:ascii="Times New Roman" w:eastAsia="Times New Roman" w:hAnsi="Times New Roman" w:cs="Times New Roman"/>
          <w:b/>
        </w:rPr>
      </w:pPr>
      <w:r>
        <w:rPr>
          <w:rFonts w:ascii="Times New Roman" w:eastAsia="Times New Roman" w:hAnsi="Times New Roman" w:cs="Times New Roman"/>
          <w:b/>
        </w:rPr>
        <w:t>Professor:</w:t>
      </w:r>
    </w:p>
    <w:p w14:paraId="58784B31"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Ira </w:t>
      </w:r>
      <w:proofErr w:type="spellStart"/>
      <w:r>
        <w:rPr>
          <w:rFonts w:ascii="Times New Roman" w:eastAsia="Times New Roman" w:hAnsi="Times New Roman" w:cs="Times New Roman"/>
        </w:rPr>
        <w:t>Bedzow</w:t>
      </w:r>
      <w:proofErr w:type="spellEnd"/>
      <w:r>
        <w:rPr>
          <w:rFonts w:ascii="Times New Roman" w:eastAsia="Times New Roman" w:hAnsi="Times New Roman" w:cs="Times New Roman"/>
        </w:rPr>
        <w:t>, Director of the Biomedical Ethics and Humanities Program, NYMC</w:t>
      </w:r>
    </w:p>
    <w:p w14:paraId="19E97118" w14:textId="77777777" w:rsidR="00D4280F" w:rsidRDefault="005C7A82">
      <w:pPr>
        <w:rPr>
          <w:rFonts w:ascii="Times New Roman" w:eastAsia="Times New Roman" w:hAnsi="Times New Roman" w:cs="Times New Roman"/>
          <w:b/>
        </w:rPr>
      </w:pPr>
      <w:r>
        <w:rPr>
          <w:rFonts w:ascii="Times New Roman" w:eastAsia="Times New Roman" w:hAnsi="Times New Roman" w:cs="Times New Roman"/>
          <w:b/>
        </w:rPr>
        <w:t xml:space="preserve"> </w:t>
      </w:r>
    </w:p>
    <w:p w14:paraId="2BA4547A" w14:textId="77777777" w:rsidR="00D4280F" w:rsidRDefault="005C7A82">
      <w:pPr>
        <w:rPr>
          <w:rFonts w:ascii="Times New Roman" w:eastAsia="Times New Roman" w:hAnsi="Times New Roman" w:cs="Times New Roman"/>
          <w:b/>
        </w:rPr>
      </w:pPr>
      <w:r>
        <w:rPr>
          <w:rFonts w:ascii="Times New Roman" w:eastAsia="Times New Roman" w:hAnsi="Times New Roman" w:cs="Times New Roman"/>
          <w:b/>
        </w:rPr>
        <w:t>Course Directors:</w:t>
      </w:r>
    </w:p>
    <w:p w14:paraId="5A498CFB" w14:textId="77777777" w:rsidR="00D4280F" w:rsidRDefault="005C7A82">
      <w:pPr>
        <w:rPr>
          <w:rFonts w:ascii="Times New Roman" w:eastAsia="Times New Roman" w:hAnsi="Times New Roman" w:cs="Times New Roman"/>
          <w:b/>
        </w:rPr>
      </w:pPr>
      <w:r>
        <w:rPr>
          <w:rFonts w:ascii="Times New Roman" w:eastAsia="Times New Roman" w:hAnsi="Times New Roman" w:cs="Times New Roman"/>
        </w:rPr>
        <w:t>Chelsea Banks,</w:t>
      </w:r>
      <w:r>
        <w:rPr>
          <w:rFonts w:ascii="Times New Roman" w:eastAsia="Times New Roman" w:hAnsi="Times New Roman" w:cs="Times New Roman"/>
          <w:b/>
        </w:rPr>
        <w:t xml:space="preserve"> </w:t>
      </w:r>
      <w:r>
        <w:rPr>
          <w:rFonts w:ascii="Times New Roman" w:eastAsia="Times New Roman" w:hAnsi="Times New Roman" w:cs="Times New Roman"/>
        </w:rPr>
        <w:t xml:space="preserve">MD Candidate ‘21, New York Medical College </w:t>
      </w:r>
      <w:r>
        <w:rPr>
          <w:rFonts w:ascii="Times New Roman" w:eastAsia="Times New Roman" w:hAnsi="Times New Roman" w:cs="Times New Roman"/>
          <w:b/>
        </w:rPr>
        <w:t xml:space="preserve">         </w:t>
      </w:r>
      <w:r>
        <w:rPr>
          <w:rFonts w:ascii="Times New Roman" w:eastAsia="Times New Roman" w:hAnsi="Times New Roman" w:cs="Times New Roman"/>
          <w:b/>
        </w:rPr>
        <w:tab/>
      </w:r>
    </w:p>
    <w:p w14:paraId="52B27005"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Nancy </w:t>
      </w:r>
      <w:proofErr w:type="spellStart"/>
      <w:r>
        <w:rPr>
          <w:rFonts w:ascii="Times New Roman" w:eastAsia="Times New Roman" w:hAnsi="Times New Roman" w:cs="Times New Roman"/>
        </w:rPr>
        <w:t>Agbaje</w:t>
      </w:r>
      <w:proofErr w:type="spellEnd"/>
      <w:r>
        <w:rPr>
          <w:rFonts w:ascii="Times New Roman" w:eastAsia="Times New Roman" w:hAnsi="Times New Roman" w:cs="Times New Roman"/>
        </w:rPr>
        <w:t>, MD, Medical University of the Americas Medical Program</w:t>
      </w:r>
    </w:p>
    <w:p w14:paraId="22804CCE" w14:textId="77777777" w:rsidR="00D4280F" w:rsidRDefault="005C7A82">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2F0F3E46" w14:textId="77777777" w:rsidR="00D4280F" w:rsidRDefault="005C7A82">
      <w:pPr>
        <w:rPr>
          <w:rFonts w:ascii="Times New Roman" w:eastAsia="Times New Roman" w:hAnsi="Times New Roman" w:cs="Times New Roman"/>
          <w:b/>
        </w:rPr>
      </w:pPr>
      <w:r>
        <w:rPr>
          <w:rFonts w:ascii="Times New Roman" w:eastAsia="Times New Roman" w:hAnsi="Times New Roman" w:cs="Times New Roman"/>
          <w:b/>
        </w:rPr>
        <w:t xml:space="preserve"> </w:t>
      </w:r>
    </w:p>
    <w:p w14:paraId="76D4C92F" w14:textId="77777777" w:rsidR="00D4280F" w:rsidRDefault="005C7A82">
      <w:pPr>
        <w:rPr>
          <w:rFonts w:ascii="Times New Roman" w:eastAsia="Times New Roman" w:hAnsi="Times New Roman" w:cs="Times New Roman"/>
        </w:rPr>
      </w:pPr>
      <w:r>
        <w:rPr>
          <w:rFonts w:ascii="Times New Roman" w:eastAsia="Times New Roman" w:hAnsi="Times New Roman" w:cs="Times New Roman"/>
          <w:b/>
        </w:rPr>
        <w:t xml:space="preserve">Course Email: </w:t>
      </w:r>
      <w:r>
        <w:rPr>
          <w:rFonts w:ascii="Times New Roman" w:eastAsia="Times New Roman" w:hAnsi="Times New Roman" w:cs="Times New Roman"/>
        </w:rPr>
        <w:t>ghsp@amsa.org</w:t>
      </w:r>
    </w:p>
    <w:p w14:paraId="5C371465" w14:textId="77777777" w:rsidR="00D4280F" w:rsidRDefault="005C7A82">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48165E80"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Course Description</w:t>
      </w:r>
    </w:p>
    <w:p w14:paraId="1D343F5A" w14:textId="77777777" w:rsidR="00D4280F" w:rsidRDefault="005C7A82">
      <w:pPr>
        <w:ind w:left="180"/>
        <w:rPr>
          <w:rFonts w:ascii="Times New Roman" w:eastAsia="Times New Roman" w:hAnsi="Times New Roman" w:cs="Times New Roman"/>
        </w:rPr>
      </w:pPr>
      <w:r>
        <w:rPr>
          <w:rFonts w:ascii="Times New Roman" w:eastAsia="Times New Roman" w:hAnsi="Times New Roman" w:cs="Times New Roman"/>
        </w:rPr>
        <w:t xml:space="preserve"> </w:t>
      </w:r>
    </w:p>
    <w:p w14:paraId="786F13EB" w14:textId="77777777" w:rsidR="00D4280F" w:rsidRDefault="005C7A82">
      <w:pPr>
        <w:ind w:left="180"/>
        <w:rPr>
          <w:rFonts w:ascii="Times New Roman" w:eastAsia="Times New Roman" w:hAnsi="Times New Roman" w:cs="Times New Roman"/>
        </w:rPr>
      </w:pPr>
      <w:r>
        <w:rPr>
          <w:rFonts w:ascii="Times New Roman" w:eastAsia="Times New Roman" w:hAnsi="Times New Roman" w:cs="Times New Roman"/>
        </w:rPr>
        <w:t>Global health addresses the key tenets of health care on a global scale.  Complex interdependent re</w:t>
      </w:r>
      <w:r>
        <w:rPr>
          <w:rFonts w:ascii="Times New Roman" w:eastAsia="Times New Roman" w:hAnsi="Times New Roman" w:cs="Times New Roman"/>
        </w:rPr>
        <w:t xml:space="preserve">lationships of health systems that transcend national boundaries are of special interest in sustaining global health initiatives within and between countries. The current definition proposed by </w:t>
      </w:r>
      <w:proofErr w:type="spellStart"/>
      <w:r>
        <w:rPr>
          <w:rFonts w:ascii="Times New Roman" w:eastAsia="Times New Roman" w:hAnsi="Times New Roman" w:cs="Times New Roman"/>
        </w:rPr>
        <w:t>Koplan</w:t>
      </w:r>
      <w:proofErr w:type="spellEnd"/>
      <w:r>
        <w:rPr>
          <w:rFonts w:ascii="Times New Roman" w:eastAsia="Times New Roman" w:hAnsi="Times New Roman" w:cs="Times New Roman"/>
        </w:rPr>
        <w:t xml:space="preserve"> et al. defines global health as “an area for study, res</w:t>
      </w:r>
      <w:r>
        <w:rPr>
          <w:rFonts w:ascii="Times New Roman" w:eastAsia="Times New Roman" w:hAnsi="Times New Roman" w:cs="Times New Roman"/>
        </w:rPr>
        <w:t>earch, and practice that places a priority on improving health and achieving equity in health for all people worldwide. Global health emphasizes transnational health issues, determinants, and solutions; involves many disciplines within and beyond the healt</w:t>
      </w:r>
      <w:r>
        <w:rPr>
          <w:rFonts w:ascii="Times New Roman" w:eastAsia="Times New Roman" w:hAnsi="Times New Roman" w:cs="Times New Roman"/>
        </w:rPr>
        <w:t>h sciences and promotes interdisciplinary collaboration; and is a synthesis of population-based prevention with individual-level clinical care.” Continuous shifts in the global economy and population dynamics have dramatically increased the demand for heal</w:t>
      </w:r>
      <w:r>
        <w:rPr>
          <w:rFonts w:ascii="Times New Roman" w:eastAsia="Times New Roman" w:hAnsi="Times New Roman" w:cs="Times New Roman"/>
        </w:rPr>
        <w:t>thcare professionals with global health expertise. By delivering lectures from top leaders in the field, the Global Health Scholars Program (GHSP) will encourage scholars to drive change and make positive impacts in underserved communities worldwide.</w:t>
      </w:r>
    </w:p>
    <w:p w14:paraId="585C0F5D"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 </w:t>
      </w:r>
    </w:p>
    <w:p w14:paraId="5EC63953"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Pr>
          <w:rFonts w:ascii="Times New Roman" w:eastAsia="Times New Roman" w:hAnsi="Times New Roman" w:cs="Times New Roman"/>
          <w:b/>
          <w:sz w:val="28"/>
          <w:szCs w:val="28"/>
        </w:rPr>
        <w:t xml:space="preserve"> Course Objectives</w:t>
      </w:r>
    </w:p>
    <w:p w14:paraId="75921D7C" w14:textId="77777777" w:rsidR="00D4280F" w:rsidRDefault="005C7A82">
      <w:pPr>
        <w:ind w:left="180"/>
        <w:rPr>
          <w:rFonts w:ascii="Times New Roman" w:eastAsia="Times New Roman" w:hAnsi="Times New Roman" w:cs="Times New Roman"/>
        </w:rPr>
      </w:pPr>
      <w:r>
        <w:rPr>
          <w:rFonts w:ascii="Times New Roman" w:eastAsia="Times New Roman" w:hAnsi="Times New Roman" w:cs="Times New Roman"/>
        </w:rPr>
        <w:t xml:space="preserve"> </w:t>
      </w:r>
    </w:p>
    <w:p w14:paraId="01821350"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By the end of this Scholars Program, scholars will be able to:</w:t>
      </w:r>
    </w:p>
    <w:p w14:paraId="762BA1E0"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Identify key concepts and methods used to analyze global health issues.</w:t>
      </w:r>
    </w:p>
    <w:p w14:paraId="02EE08F7"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Discuss and examine different approaches to health policy and advocacy.</w:t>
      </w:r>
    </w:p>
    <w:p w14:paraId="00DA8AAE"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Analyze epidemiological factors related to specific diseases and potential means for prevention.</w:t>
      </w:r>
    </w:p>
    <w:p w14:paraId="5B06E95D"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Practice interpersonal communication and demonstrate respect for cr</w:t>
      </w:r>
      <w:r>
        <w:rPr>
          <w:rFonts w:ascii="Times New Roman" w:eastAsia="Times New Roman" w:hAnsi="Times New Roman" w:cs="Times New Roman"/>
        </w:rPr>
        <w:t>oss-cultural perspectives in the healthcare field.</w:t>
      </w:r>
    </w:p>
    <w:p w14:paraId="33336F72"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Describe the framework and structure of healthcare systems.</w:t>
      </w:r>
    </w:p>
    <w:p w14:paraId="574726E7"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Engage and critique global health topics with fellow scholars and speakers.</w:t>
      </w:r>
    </w:p>
    <w:p w14:paraId="5FAC587D"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Reflect upon current literature addres</w:t>
      </w:r>
      <w:r>
        <w:rPr>
          <w:rFonts w:ascii="Times New Roman" w:eastAsia="Times New Roman" w:hAnsi="Times New Roman" w:cs="Times New Roman"/>
        </w:rPr>
        <w:t>sing global health epidemics and write a literature review on the topic of choice.</w:t>
      </w:r>
    </w:p>
    <w:p w14:paraId="71CB94D0"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 </w:t>
      </w:r>
    </w:p>
    <w:p w14:paraId="2A18F4DD"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Format and Procedures</w:t>
      </w:r>
    </w:p>
    <w:p w14:paraId="1A767B29" w14:textId="77777777" w:rsidR="00D4280F" w:rsidRDefault="005C7A82">
      <w:pPr>
        <w:ind w:left="180"/>
        <w:rPr>
          <w:rFonts w:ascii="Times New Roman" w:eastAsia="Times New Roman" w:hAnsi="Times New Roman" w:cs="Times New Roman"/>
          <w:b/>
          <w:i/>
        </w:rPr>
      </w:pPr>
      <w:r>
        <w:rPr>
          <w:rFonts w:ascii="Times New Roman" w:eastAsia="Times New Roman" w:hAnsi="Times New Roman" w:cs="Times New Roman"/>
          <w:b/>
          <w:i/>
        </w:rPr>
        <w:t xml:space="preserve"> </w:t>
      </w:r>
    </w:p>
    <w:p w14:paraId="4E5F8233" w14:textId="77777777" w:rsidR="00D4280F" w:rsidRDefault="005C7A82">
      <w:pPr>
        <w:rPr>
          <w:rFonts w:ascii="Times New Roman" w:eastAsia="Times New Roman" w:hAnsi="Times New Roman" w:cs="Times New Roman"/>
          <w:b/>
          <w:i/>
        </w:rPr>
      </w:pPr>
      <w:r>
        <w:rPr>
          <w:rFonts w:ascii="Times New Roman" w:eastAsia="Times New Roman" w:hAnsi="Times New Roman" w:cs="Times New Roman"/>
          <w:b/>
          <w:i/>
        </w:rPr>
        <w:t>Course Schedule</w:t>
      </w:r>
    </w:p>
    <w:p w14:paraId="4112C21B"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course will run from September 2019 to March 2020.</w:t>
      </w:r>
    </w:p>
    <w:p w14:paraId="07AD6F03"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Webinars will be held on Mondays at 8PM EDT/EST.</w:t>
      </w:r>
    </w:p>
    <w:p w14:paraId="23887A77" w14:textId="77777777" w:rsidR="00D4280F" w:rsidRDefault="005C7A82">
      <w:pPr>
        <w:rPr>
          <w:rFonts w:ascii="Times New Roman" w:eastAsia="Times New Roman" w:hAnsi="Times New Roman" w:cs="Times New Roman"/>
          <w:b/>
          <w:i/>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 tentative order of the topics to be presented are listed below</w:t>
      </w:r>
    </w:p>
    <w:p w14:paraId="45CEFFCC" w14:textId="77777777" w:rsidR="00D4280F" w:rsidRDefault="00D4280F">
      <w:pPr>
        <w:rPr>
          <w:rFonts w:ascii="Times New Roman" w:eastAsia="Times New Roman" w:hAnsi="Times New Roman" w:cs="Times New Roman"/>
          <w:b/>
          <w:i/>
        </w:rPr>
      </w:pPr>
    </w:p>
    <w:p w14:paraId="31380369" w14:textId="77777777" w:rsidR="00D4280F" w:rsidRPr="005C7A82" w:rsidRDefault="005C7A82">
      <w:pPr>
        <w:rPr>
          <w:rFonts w:ascii="Times New Roman" w:eastAsia="Times New Roman" w:hAnsi="Times New Roman" w:cs="Times New Roman"/>
          <w:b/>
          <w:i/>
        </w:rPr>
      </w:pPr>
      <w:r w:rsidRPr="005C7A82">
        <w:rPr>
          <w:rFonts w:ascii="Times New Roman" w:eastAsia="Times New Roman" w:hAnsi="Times New Roman" w:cs="Times New Roman"/>
          <w:b/>
          <w:i/>
        </w:rPr>
        <w:t>Course Website</w:t>
      </w:r>
    </w:p>
    <w:p w14:paraId="4CE7A5DD"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The course will be administered through Google Classroom</w:t>
      </w:r>
    </w:p>
    <w:p w14:paraId="6DD2FD81"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Google Classroom will serve as the main</w:t>
      </w:r>
      <w:r w:rsidRPr="005C7A82">
        <w:rPr>
          <w:rFonts w:ascii="Times New Roman" w:eastAsia="Times New Roman" w:hAnsi="Times New Roman" w:cs="Times New Roman"/>
        </w:rPr>
        <w:t xml:space="preserve"> platform for all surveys, quizzes, discussion responses, resources, and progress tracking.</w:t>
      </w:r>
    </w:p>
    <w:p w14:paraId="52541F1F"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Lectures and live student discussion forums will largely be conducted via webinar using the online-based web conference platform Zoom. A link will be prov</w:t>
      </w:r>
      <w:r w:rsidRPr="005C7A82">
        <w:rPr>
          <w:rFonts w:ascii="Times New Roman" w:eastAsia="Times New Roman" w:hAnsi="Times New Roman" w:cs="Times New Roman"/>
        </w:rPr>
        <w:t>ided to students in order to attend lectures. You will need access to a computer equipped with audio.</w:t>
      </w:r>
    </w:p>
    <w:p w14:paraId="003AB96A" w14:textId="77777777" w:rsidR="00D4280F" w:rsidRDefault="00D4280F">
      <w:pPr>
        <w:rPr>
          <w:rFonts w:ascii="Times New Roman" w:eastAsia="Times New Roman" w:hAnsi="Times New Roman" w:cs="Times New Roman"/>
        </w:rPr>
      </w:pPr>
    </w:p>
    <w:p w14:paraId="67E7C01E" w14:textId="77777777" w:rsidR="00D4280F" w:rsidRDefault="005C7A82">
      <w:pPr>
        <w:rPr>
          <w:rFonts w:ascii="Times New Roman" w:eastAsia="Times New Roman" w:hAnsi="Times New Roman" w:cs="Times New Roman"/>
          <w:b/>
          <w:i/>
        </w:rPr>
      </w:pPr>
      <w:r>
        <w:rPr>
          <w:rFonts w:ascii="Times New Roman" w:eastAsia="Times New Roman" w:hAnsi="Times New Roman" w:cs="Times New Roman"/>
          <w:b/>
          <w:i/>
        </w:rPr>
        <w:t>Attendance and Participation</w:t>
      </w:r>
    </w:p>
    <w:p w14:paraId="40C229F9"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Attendance is mandatory for all webinars (see exceptions below).</w:t>
      </w:r>
    </w:p>
    <w:p w14:paraId="73D10CF8"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Attending AMSA’s National Convention in April 2020 will be highly encouraged and allow scholars the opportunity to showcase the work they have conducted throughout the Scholars Prog</w:t>
      </w:r>
      <w:r>
        <w:rPr>
          <w:rFonts w:ascii="Times New Roman" w:eastAsia="Times New Roman" w:hAnsi="Times New Roman" w:cs="Times New Roman"/>
        </w:rPr>
        <w:t>ram.</w:t>
      </w:r>
    </w:p>
    <w:p w14:paraId="35EB8C4B" w14:textId="77777777" w:rsidR="00D4280F" w:rsidRDefault="00D4280F">
      <w:pPr>
        <w:rPr>
          <w:rFonts w:ascii="Times New Roman" w:eastAsia="Times New Roman" w:hAnsi="Times New Roman" w:cs="Times New Roman"/>
          <w:b/>
          <w:i/>
        </w:rPr>
      </w:pPr>
    </w:p>
    <w:p w14:paraId="2871D903" w14:textId="77777777" w:rsidR="00D4280F" w:rsidRPr="005C7A82" w:rsidRDefault="005C7A82">
      <w:pPr>
        <w:rPr>
          <w:rFonts w:ascii="Times New Roman" w:eastAsia="Times New Roman" w:hAnsi="Times New Roman" w:cs="Times New Roman"/>
          <w:b/>
          <w:i/>
        </w:rPr>
      </w:pPr>
      <w:r w:rsidRPr="005C7A82">
        <w:rPr>
          <w:rFonts w:ascii="Times New Roman" w:eastAsia="Times New Roman" w:hAnsi="Times New Roman" w:cs="Times New Roman"/>
          <w:b/>
          <w:i/>
        </w:rPr>
        <w:t>Grading</w:t>
      </w:r>
    </w:p>
    <w:p w14:paraId="329F11AC" w14:textId="77777777" w:rsidR="00D4280F" w:rsidRPr="005C7A82" w:rsidRDefault="005C7A82">
      <w:pPr>
        <w:rPr>
          <w:rFonts w:ascii="Times New Roman" w:eastAsia="Times New Roman" w:hAnsi="Times New Roman" w:cs="Times New Roman"/>
          <w:u w:val="single"/>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 xml:space="preserve">The course is offered to audit only through AMSA’s Scholars Program </w:t>
      </w:r>
    </w:p>
    <w:p w14:paraId="1B75B533"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Attendance and active participation are required for the AMSA Scholars Program Certification of Completion.</w:t>
      </w:r>
    </w:p>
    <w:p w14:paraId="0DB52478"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The grading for this program will be</w:t>
      </w:r>
      <w:r w:rsidRPr="005C7A82">
        <w:rPr>
          <w:rFonts w:ascii="Times New Roman" w:eastAsia="Times New Roman" w:hAnsi="Times New Roman" w:cs="Times New Roman"/>
        </w:rPr>
        <w:t xml:space="preserve"> Pass/Fail.  However, to successfully complete the program the following proportions will apply for grading:</w:t>
      </w:r>
    </w:p>
    <w:p w14:paraId="7944D93F"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Class Attendance - 30%</w:t>
      </w:r>
    </w:p>
    <w:p w14:paraId="614F34EE" w14:textId="656C194F"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Post Lecture Surveys</w:t>
      </w:r>
      <w:r>
        <w:rPr>
          <w:rFonts w:ascii="Times New Roman" w:eastAsia="Times New Roman" w:hAnsi="Times New Roman" w:cs="Times New Roman"/>
        </w:rPr>
        <w:t xml:space="preserve"> </w:t>
      </w:r>
      <w:r w:rsidRPr="005C7A82">
        <w:rPr>
          <w:rFonts w:ascii="Times New Roman" w:eastAsia="Times New Roman" w:hAnsi="Times New Roman" w:cs="Times New Roman"/>
        </w:rPr>
        <w:t>- 10%</w:t>
      </w:r>
    </w:p>
    <w:p w14:paraId="36AE6FCB"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Post Lecture Quizzes - 35%</w:t>
      </w:r>
    </w:p>
    <w:p w14:paraId="5D0396B6"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Participation - 15%</w:t>
      </w:r>
    </w:p>
    <w:p w14:paraId="6DB9A765"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Final Reflection Paper - 10%</w:t>
      </w:r>
    </w:p>
    <w:p w14:paraId="57B5D75C" w14:textId="7A84A053" w:rsidR="00D4280F" w:rsidRDefault="00D4280F">
      <w:pPr>
        <w:rPr>
          <w:rFonts w:ascii="Times New Roman" w:eastAsia="Times New Roman" w:hAnsi="Times New Roman" w:cs="Times New Roman"/>
        </w:rPr>
      </w:pPr>
    </w:p>
    <w:p w14:paraId="4D079CA4" w14:textId="38112F99" w:rsidR="005C7A82" w:rsidRDefault="005C7A82">
      <w:pPr>
        <w:rPr>
          <w:rFonts w:ascii="Times New Roman" w:eastAsia="Times New Roman" w:hAnsi="Times New Roman" w:cs="Times New Roman"/>
        </w:rPr>
      </w:pPr>
    </w:p>
    <w:p w14:paraId="065BC944" w14:textId="0A44F087" w:rsidR="005C7A82" w:rsidRDefault="005C7A82">
      <w:pPr>
        <w:rPr>
          <w:rFonts w:ascii="Times New Roman" w:eastAsia="Times New Roman" w:hAnsi="Times New Roman" w:cs="Times New Roman"/>
        </w:rPr>
      </w:pPr>
    </w:p>
    <w:p w14:paraId="11CC0EB6" w14:textId="5C5D2146" w:rsidR="005C7A82" w:rsidRDefault="005C7A82">
      <w:pPr>
        <w:rPr>
          <w:rFonts w:ascii="Times New Roman" w:eastAsia="Times New Roman" w:hAnsi="Times New Roman" w:cs="Times New Roman"/>
        </w:rPr>
      </w:pPr>
    </w:p>
    <w:p w14:paraId="7BD26D5E" w14:textId="77777777" w:rsidR="005C7A82" w:rsidRDefault="005C7A82">
      <w:pPr>
        <w:rPr>
          <w:rFonts w:ascii="Times New Roman" w:eastAsia="Times New Roman" w:hAnsi="Times New Roman" w:cs="Times New Roman"/>
          <w:b/>
          <w:sz w:val="28"/>
          <w:szCs w:val="28"/>
        </w:rPr>
      </w:pPr>
    </w:p>
    <w:p w14:paraId="7613CAC5"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IV. Expectations of Scholars</w:t>
      </w:r>
    </w:p>
    <w:p w14:paraId="7056EC69" w14:textId="77777777" w:rsidR="00D4280F" w:rsidRDefault="005C7A82">
      <w:pPr>
        <w:ind w:left="180"/>
        <w:rPr>
          <w:rFonts w:ascii="Times New Roman" w:eastAsia="Times New Roman" w:hAnsi="Times New Roman" w:cs="Times New Roman"/>
        </w:rPr>
      </w:pPr>
      <w:r>
        <w:rPr>
          <w:rFonts w:ascii="Times New Roman" w:eastAsia="Times New Roman" w:hAnsi="Times New Roman" w:cs="Times New Roman"/>
        </w:rPr>
        <w:t xml:space="preserve"> </w:t>
      </w:r>
    </w:p>
    <w:p w14:paraId="51B87A4B"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rPr>
        <w:t>Scholars are expected to:</w:t>
      </w:r>
    </w:p>
    <w:p w14:paraId="2D387CB8"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Complete assigned readings prior to live discussion webinar.</w:t>
      </w:r>
    </w:p>
    <w:p w14:paraId="6B1560C7" w14:textId="074F47C6"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Be present for the 1</w:t>
      </w:r>
      <w:r>
        <w:rPr>
          <w:rFonts w:ascii="Times New Roman" w:eastAsia="Times New Roman" w:hAnsi="Times New Roman" w:cs="Times New Roman"/>
        </w:rPr>
        <w:t>-</w:t>
      </w:r>
      <w:r w:rsidRPr="005C7A82">
        <w:rPr>
          <w:rFonts w:ascii="Times New Roman" w:eastAsia="Times New Roman" w:hAnsi="Times New Roman" w:cs="Times New Roman"/>
        </w:rPr>
        <w:t>hour live lecture and actively pa</w:t>
      </w:r>
      <w:r w:rsidRPr="005C7A82">
        <w:rPr>
          <w:rFonts w:ascii="Times New Roman" w:eastAsia="Times New Roman" w:hAnsi="Times New Roman" w:cs="Times New Roman"/>
        </w:rPr>
        <w:t>rticipate in the 30</w:t>
      </w:r>
      <w:r>
        <w:rPr>
          <w:rFonts w:ascii="Times New Roman" w:eastAsia="Times New Roman" w:hAnsi="Times New Roman" w:cs="Times New Roman"/>
        </w:rPr>
        <w:t>-40-</w:t>
      </w:r>
      <w:r w:rsidRPr="005C7A82">
        <w:rPr>
          <w:rFonts w:ascii="Times New Roman" w:eastAsia="Times New Roman" w:hAnsi="Times New Roman" w:cs="Times New Roman"/>
        </w:rPr>
        <w:t>minute live, online student discussion forum that will occur following the live lecture. This will include reflection and response to discussion questions posed by course directors in an open discussion with fellow scholars for each web</w:t>
      </w:r>
      <w:r w:rsidRPr="005C7A82">
        <w:rPr>
          <w:rFonts w:ascii="Times New Roman" w:eastAsia="Times New Roman" w:hAnsi="Times New Roman" w:cs="Times New Roman"/>
        </w:rPr>
        <w:t>inar</w:t>
      </w:r>
    </w:p>
    <w:p w14:paraId="2E2EAC81"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Complete post-session surveys following the live lecture and discussion forum as well as post-session quizzes before the following webinar.</w:t>
      </w:r>
    </w:p>
    <w:p w14:paraId="4F9C8E3B"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Notify the course directors in advance if they are unable to complete the activities associ</w:t>
      </w:r>
      <w:r w:rsidRPr="005C7A82">
        <w:rPr>
          <w:rFonts w:ascii="Times New Roman" w:eastAsia="Times New Roman" w:hAnsi="Times New Roman" w:cs="Times New Roman"/>
        </w:rPr>
        <w:t>ated with each webinar or are unable to attend a webinar.</w:t>
      </w:r>
    </w:p>
    <w:p w14:paraId="44093E35"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Evaluate course curriculum and expectations in a post-course survey provided by course directors.</w:t>
      </w:r>
    </w:p>
    <w:p w14:paraId="31A449C0" w14:textId="7EBB06AD"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Complete a 1-2</w:t>
      </w:r>
      <w:r>
        <w:rPr>
          <w:rFonts w:ascii="Times New Roman" w:eastAsia="Times New Roman" w:hAnsi="Times New Roman" w:cs="Times New Roman"/>
        </w:rPr>
        <w:t>-</w:t>
      </w:r>
      <w:r w:rsidRPr="005C7A82">
        <w:rPr>
          <w:rFonts w:ascii="Times New Roman" w:eastAsia="Times New Roman" w:hAnsi="Times New Roman" w:cs="Times New Roman"/>
        </w:rPr>
        <w:t>page reflection paper discussing the impact the course has had on</w:t>
      </w:r>
      <w:r w:rsidRPr="005C7A82">
        <w:rPr>
          <w:rFonts w:ascii="Times New Roman" w:eastAsia="Times New Roman" w:hAnsi="Times New Roman" w:cs="Times New Roman"/>
        </w:rPr>
        <w:t xml:space="preserve"> them and any take away lessons and/or knowledge that all, some or none of the course topics may have had on their perspective of what global health is</w:t>
      </w:r>
    </w:p>
    <w:p w14:paraId="06AE2411" w14:textId="77777777" w:rsidR="00D4280F" w:rsidRPr="005C7A82" w:rsidRDefault="005C7A82">
      <w:pPr>
        <w:rPr>
          <w:rFonts w:ascii="Times New Roman" w:eastAsia="Times New Roman" w:hAnsi="Times New Roman" w:cs="Times New Roman"/>
        </w:rPr>
      </w:pPr>
      <w:r w:rsidRPr="005C7A82">
        <w:rPr>
          <w:rFonts w:ascii="Times New Roman" w:eastAsia="Times New Roman" w:hAnsi="Times New Roman" w:cs="Times New Roman"/>
          <w:sz w:val="16"/>
          <w:szCs w:val="16"/>
        </w:rPr>
        <w:t>●</w:t>
      </w:r>
      <w:r w:rsidRPr="005C7A82">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Actively participate in all course discussions with respect and consideration for their fellow</w:t>
      </w:r>
      <w:r w:rsidRPr="005C7A82">
        <w:rPr>
          <w:rFonts w:ascii="Times New Roman" w:eastAsia="Times New Roman" w:hAnsi="Times New Roman" w:cs="Times New Roman"/>
        </w:rPr>
        <w:t xml:space="preserve"> scholars and speakers.</w:t>
      </w:r>
    </w:p>
    <w:p w14:paraId="61AA676E"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 </w:t>
      </w:r>
    </w:p>
    <w:p w14:paraId="614EDD32"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Completion Requirements for Certification</w:t>
      </w:r>
    </w:p>
    <w:p w14:paraId="2988B922"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Class Attendance:</w:t>
      </w:r>
    </w:p>
    <w:p w14:paraId="7D330B64" w14:textId="77777777" w:rsidR="00D4280F" w:rsidRDefault="005C7A82">
      <w:pPr>
        <w:rPr>
          <w:rFonts w:ascii="Times New Roman" w:eastAsia="Times New Roman" w:hAnsi="Times New Roman" w:cs="Times New Roman"/>
          <w:b/>
          <w:i/>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i/>
        </w:rPr>
        <w:t>Domestic Students and International Students in the Caribbean and the Americas:</w:t>
      </w:r>
    </w:p>
    <w:p w14:paraId="2A48E474"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Must attend 80% of webinars unless otherwise excused (equivalent of </w:t>
      </w:r>
      <w:r>
        <w:rPr>
          <w:rFonts w:ascii="Times New Roman" w:eastAsia="Times New Roman" w:hAnsi="Times New Roman" w:cs="Times New Roman"/>
          <w:b/>
          <w:u w:val="single"/>
        </w:rPr>
        <w:t>2</w:t>
      </w:r>
      <w:r>
        <w:rPr>
          <w:rFonts w:ascii="Times New Roman" w:eastAsia="Times New Roman" w:hAnsi="Times New Roman" w:cs="Times New Roman"/>
        </w:rPr>
        <w:t xml:space="preserve"> missed webinar sessions)</w:t>
      </w:r>
    </w:p>
    <w:p w14:paraId="497109FC" w14:textId="52BAA16A"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For those missed lectures, students must still</w:t>
      </w:r>
      <w:r>
        <w:rPr>
          <w:rFonts w:ascii="Times New Roman" w:eastAsia="Times New Roman" w:hAnsi="Times New Roman" w:cs="Times New Roman"/>
          <w:highlight w:val="white"/>
        </w:rPr>
        <w:t xml:space="preserve"> read the assi</w:t>
      </w:r>
      <w:r>
        <w:rPr>
          <w:rFonts w:ascii="Times New Roman" w:eastAsia="Times New Roman" w:hAnsi="Times New Roman" w:cs="Times New Roman"/>
          <w:highlight w:val="white"/>
        </w:rPr>
        <w:t>gned readings before the live webinar,</w:t>
      </w:r>
      <w:r>
        <w:rPr>
          <w:rFonts w:ascii="Times New Roman" w:eastAsia="Times New Roman" w:hAnsi="Times New Roman" w:cs="Times New Roman"/>
        </w:rPr>
        <w:t xml:space="preserve"> watch the recorded webinars and complete the post-session quizzes prior to the next scheduled webinar</w:t>
      </w:r>
    </w:p>
    <w:p w14:paraId="1098EC34" w14:textId="4F2D81E1"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Complete a 1-2-</w:t>
      </w:r>
      <w:r>
        <w:rPr>
          <w:rFonts w:ascii="Times New Roman" w:eastAsia="Times New Roman" w:hAnsi="Times New Roman" w:cs="Times New Roman"/>
        </w:rPr>
        <w:t>page reflection paper discussing the impact the course has had on them and any take away l</w:t>
      </w:r>
      <w:r>
        <w:rPr>
          <w:rFonts w:ascii="Times New Roman" w:eastAsia="Times New Roman" w:hAnsi="Times New Roman" w:cs="Times New Roman"/>
        </w:rPr>
        <w:t xml:space="preserve">essons and/or knowledge that all, some or none of the course topics may have had on their perspective of what global health is (due </w:t>
      </w:r>
      <w:r>
        <w:rPr>
          <w:rFonts w:ascii="Times New Roman" w:eastAsia="Times New Roman" w:hAnsi="Times New Roman" w:cs="Times New Roman"/>
          <w:b/>
          <w:color w:val="FF0000"/>
          <w:u w:val="single"/>
        </w:rPr>
        <w:t>Monday, February 3, 2020 @ 5 pm EST</w:t>
      </w:r>
      <w:r>
        <w:rPr>
          <w:rFonts w:ascii="Times New Roman" w:eastAsia="Times New Roman" w:hAnsi="Times New Roman" w:cs="Times New Roman"/>
        </w:rPr>
        <w:t>)</w:t>
      </w:r>
    </w:p>
    <w:p w14:paraId="55AA50B2" w14:textId="77777777" w:rsidR="00D4280F" w:rsidRDefault="00D4280F">
      <w:pPr>
        <w:rPr>
          <w:rFonts w:ascii="Times New Roman" w:eastAsia="Times New Roman" w:hAnsi="Times New Roman" w:cs="Times New Roman"/>
          <w:sz w:val="16"/>
          <w:szCs w:val="16"/>
        </w:rPr>
      </w:pPr>
    </w:p>
    <w:p w14:paraId="01E69349" w14:textId="77777777" w:rsidR="00D4280F" w:rsidRDefault="005C7A82">
      <w:pPr>
        <w:rPr>
          <w:rFonts w:ascii="Times New Roman" w:eastAsia="Times New Roman" w:hAnsi="Times New Roman" w:cs="Times New Roman"/>
          <w:b/>
          <w:i/>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i/>
        </w:rPr>
        <w:t>International Students in Europe, Asia, Africa, and Australia:</w:t>
      </w:r>
    </w:p>
    <w:p w14:paraId="05AD0A1A" w14:textId="3C5DDF7A" w:rsidR="00D4280F" w:rsidRDefault="005C7A82">
      <w:pPr>
        <w:rPr>
          <w:rFonts w:ascii="Times New Roman" w:eastAsia="Times New Roman" w:hAnsi="Times New Roman" w:cs="Times New Roman"/>
          <w:highlight w:val="yellow"/>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sidRPr="005C7A82">
        <w:rPr>
          <w:rFonts w:ascii="Times New Roman" w:eastAsia="Times New Roman" w:hAnsi="Times New Roman" w:cs="Times New Roman"/>
        </w:rPr>
        <w:t>Stu</w:t>
      </w:r>
      <w:r w:rsidRPr="005C7A82">
        <w:rPr>
          <w:rFonts w:ascii="Times New Roman" w:eastAsia="Times New Roman" w:hAnsi="Times New Roman" w:cs="Times New Roman"/>
        </w:rPr>
        <w:t xml:space="preserve">dents must still read the assigned readings and provide a discussion response (no more than 500 words) </w:t>
      </w:r>
      <w:r w:rsidRPr="005C7A82">
        <w:rPr>
          <w:rFonts w:ascii="Times New Roman" w:eastAsia="Times New Roman" w:hAnsi="Times New Roman" w:cs="Times New Roman"/>
        </w:rPr>
        <w:t xml:space="preserve">to the readings </w:t>
      </w:r>
      <w:r w:rsidRPr="005C7A82">
        <w:rPr>
          <w:rFonts w:ascii="Times New Roman" w:eastAsia="Times New Roman" w:hAnsi="Times New Roman" w:cs="Times New Roman"/>
          <w:u w:val="single"/>
        </w:rPr>
        <w:t>before</w:t>
      </w:r>
      <w:r w:rsidRPr="005C7A82">
        <w:rPr>
          <w:rFonts w:ascii="Times New Roman" w:eastAsia="Times New Roman" w:hAnsi="Times New Roman" w:cs="Times New Roman"/>
        </w:rPr>
        <w:t xml:space="preserve"> the live webinar, watch the recorded video and complete the post-session quizzes prior to the next scheduled webinar.</w:t>
      </w:r>
    </w:p>
    <w:p w14:paraId="5A692BDD" w14:textId="69C3F052" w:rsidR="00D4280F" w:rsidRDefault="005C7A8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Complete a 1-2-</w:t>
      </w:r>
      <w:r>
        <w:rPr>
          <w:rFonts w:ascii="Times New Roman" w:eastAsia="Times New Roman" w:hAnsi="Times New Roman" w:cs="Times New Roman"/>
        </w:rPr>
        <w:t xml:space="preserve">page reflection paper discussing the impact the course has had on them and any take away lessons and/or knowledge that all, some or none of the course topics may have had on their perspective of what global health is (due </w:t>
      </w:r>
      <w:r>
        <w:rPr>
          <w:rFonts w:ascii="Times New Roman" w:eastAsia="Times New Roman" w:hAnsi="Times New Roman" w:cs="Times New Roman"/>
          <w:b/>
          <w:color w:val="FF0000"/>
          <w:u w:val="single"/>
        </w:rPr>
        <w:t>Monday, February 3,</w:t>
      </w:r>
      <w:r>
        <w:rPr>
          <w:rFonts w:ascii="Times New Roman" w:eastAsia="Times New Roman" w:hAnsi="Times New Roman" w:cs="Times New Roman"/>
          <w:b/>
          <w:color w:val="FF0000"/>
          <w:u w:val="single"/>
        </w:rPr>
        <w:t xml:space="preserve"> 2020 @ 5 pm EST</w:t>
      </w:r>
      <w:r>
        <w:rPr>
          <w:rFonts w:ascii="Times New Roman" w:eastAsia="Times New Roman" w:hAnsi="Times New Roman" w:cs="Times New Roman"/>
        </w:rPr>
        <w:t>)</w:t>
      </w:r>
    </w:p>
    <w:p w14:paraId="0FC49266"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Participation Policy:</w:t>
      </w:r>
    </w:p>
    <w:p w14:paraId="03310470" w14:textId="77777777" w:rsidR="00D4280F" w:rsidRDefault="00D4280F">
      <w:pPr>
        <w:rPr>
          <w:rFonts w:ascii="Times New Roman" w:eastAsia="Times New Roman" w:hAnsi="Times New Roman" w:cs="Times New Roman"/>
        </w:rPr>
      </w:pPr>
    </w:p>
    <w:p w14:paraId="0A83E4B4"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Scholars are expected to do the readings </w:t>
      </w:r>
      <w:r>
        <w:rPr>
          <w:rFonts w:ascii="Times New Roman" w:eastAsia="Times New Roman" w:hAnsi="Times New Roman" w:cs="Times New Roman"/>
          <w:u w:val="single"/>
        </w:rPr>
        <w:t>BEFORE</w:t>
      </w:r>
      <w:r>
        <w:rPr>
          <w:rFonts w:ascii="Times New Roman" w:eastAsia="Times New Roman" w:hAnsi="Times New Roman" w:cs="Times New Roman"/>
        </w:rPr>
        <w:t xml:space="preserve"> the start of the Monday night webinar unless otherwise indicated by course directors.</w:t>
      </w:r>
    </w:p>
    <w:p w14:paraId="00E980B9"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Scholars are expected to complete the post-session quizzes be</w:t>
      </w:r>
      <w:r>
        <w:rPr>
          <w:rFonts w:ascii="Times New Roman" w:eastAsia="Times New Roman" w:hAnsi="Times New Roman" w:cs="Times New Roman"/>
        </w:rPr>
        <w:t>fore the next scheduled webinar.</w:t>
      </w:r>
    </w:p>
    <w:p w14:paraId="18FBED93"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Active participation in webinars will be monitored by course directors and scholars may be called on to comment or share their personal experiences during discussion forums or live lectures. (A working microphone </w:t>
      </w:r>
      <w:r>
        <w:rPr>
          <w:rFonts w:ascii="Times New Roman" w:eastAsia="Times New Roman" w:hAnsi="Times New Roman" w:cs="Times New Roman"/>
        </w:rPr>
        <w:t xml:space="preserve">for each discussion forum is required) </w:t>
      </w:r>
    </w:p>
    <w:p w14:paraId="13D5E9B7"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1073CA39"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Inclusivity Statement</w:t>
      </w:r>
    </w:p>
    <w:p w14:paraId="4521AB97"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 </w:t>
      </w:r>
    </w:p>
    <w:p w14:paraId="37C0A10F"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We understand that our members represent a rich variety of backgrounds and perspectives. The American Medical Student Association (AMSA) Academy is committed to providing an atmosphere f</w:t>
      </w:r>
      <w:r>
        <w:rPr>
          <w:rFonts w:ascii="Times New Roman" w:eastAsia="Times New Roman" w:hAnsi="Times New Roman" w:cs="Times New Roman"/>
        </w:rPr>
        <w:t>or learning that respects diversity. While working together to build this community we ask all members to:</w:t>
      </w:r>
    </w:p>
    <w:p w14:paraId="73EF7E9C"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Share their unique experiences, values and beliefs.</w:t>
      </w:r>
    </w:p>
    <w:p w14:paraId="45D90F6C"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Be open to the views of others.</w:t>
      </w:r>
    </w:p>
    <w:p w14:paraId="333179AD"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Honor the uniqueness of their colleagues.</w:t>
      </w:r>
    </w:p>
    <w:p w14:paraId="0C15BAB7"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Appreciate the opportunity that we have to learn from each other in this community.</w:t>
      </w:r>
    </w:p>
    <w:p w14:paraId="38A8C24B"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Value each other’s opinions and communicate in a respectful manner.</w:t>
      </w:r>
    </w:p>
    <w:p w14:paraId="3D32797C"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Keep confidential discussions th</w:t>
      </w:r>
      <w:r>
        <w:rPr>
          <w:rFonts w:ascii="Times New Roman" w:eastAsia="Times New Roman" w:hAnsi="Times New Roman" w:cs="Times New Roman"/>
        </w:rPr>
        <w:t>at the community has of a personal (or professional) nature.</w:t>
      </w:r>
    </w:p>
    <w:p w14:paraId="546B5367" w14:textId="77777777" w:rsidR="00D4280F" w:rsidRDefault="005C7A82">
      <w:pPr>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Use this opportunity together to discuss ways in which we can create an inclusive environment in this course and within the AMSA community.</w:t>
      </w:r>
    </w:p>
    <w:p w14:paraId="346B6997" w14:textId="77777777" w:rsidR="00D4280F" w:rsidRDefault="005C7A82">
      <w:pPr>
        <w:rPr>
          <w:rFonts w:ascii="Times New Roman" w:eastAsia="Times New Roman" w:hAnsi="Times New Roman" w:cs="Times New Roman"/>
        </w:rPr>
      </w:pPr>
      <w:r>
        <w:rPr>
          <w:rFonts w:ascii="Times New Roman" w:eastAsia="Times New Roman" w:hAnsi="Times New Roman" w:cs="Times New Roman"/>
        </w:rPr>
        <w:t xml:space="preserve"> </w:t>
      </w:r>
    </w:p>
    <w:p w14:paraId="17BE9129"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Tentative Topic Order (subject to chan</w:t>
      </w:r>
      <w:r>
        <w:rPr>
          <w:rFonts w:ascii="Times New Roman" w:eastAsia="Times New Roman" w:hAnsi="Times New Roman" w:cs="Times New Roman"/>
          <w:b/>
          <w:sz w:val="28"/>
          <w:szCs w:val="28"/>
        </w:rPr>
        <w:t>ge)</w:t>
      </w:r>
    </w:p>
    <w:p w14:paraId="04D39A6E" w14:textId="77777777" w:rsidR="00D4280F" w:rsidRDefault="005C7A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
        <w:tblW w:w="5040" w:type="dxa"/>
        <w:tblBorders>
          <w:top w:val="nil"/>
          <w:left w:val="nil"/>
          <w:bottom w:val="nil"/>
          <w:right w:val="nil"/>
          <w:insideH w:val="nil"/>
          <w:insideV w:val="nil"/>
        </w:tblBorders>
        <w:tblLayout w:type="fixed"/>
        <w:tblLook w:val="0600" w:firstRow="0" w:lastRow="0" w:firstColumn="0" w:lastColumn="0" w:noHBand="1" w:noVBand="1"/>
      </w:tblPr>
      <w:tblGrid>
        <w:gridCol w:w="2355"/>
        <w:gridCol w:w="2685"/>
      </w:tblGrid>
      <w:tr w:rsidR="00D4280F" w14:paraId="2E92176F" w14:textId="77777777">
        <w:trPr>
          <w:trHeight w:val="720"/>
        </w:trPr>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D81AD8" w14:textId="77777777" w:rsidR="00D4280F" w:rsidRDefault="005C7A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8AA2BE" w14:textId="77777777" w:rsidR="00D4280F" w:rsidRDefault="005C7A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Speaker</w:t>
            </w:r>
          </w:p>
        </w:tc>
      </w:tr>
      <w:tr w:rsidR="00D4280F" w14:paraId="50273E97" w14:textId="77777777">
        <w:trPr>
          <w:trHeight w:val="124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3599D0F2"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Introduction to Global Health &amp; Health Economics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68F1A2A9"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 xml:space="preserve">Nancy </w:t>
            </w:r>
            <w:proofErr w:type="spellStart"/>
            <w:r>
              <w:rPr>
                <w:rFonts w:ascii="Times New Roman" w:eastAsia="Times New Roman" w:hAnsi="Times New Roman" w:cs="Times New Roman"/>
                <w:b/>
              </w:rPr>
              <w:t>Agbaje</w:t>
            </w:r>
            <w:proofErr w:type="spellEnd"/>
            <w:r>
              <w:rPr>
                <w:rFonts w:ascii="Times New Roman" w:eastAsia="Times New Roman" w:hAnsi="Times New Roman" w:cs="Times New Roman"/>
                <w:b/>
              </w:rPr>
              <w:t xml:space="preserve"> and Chelsea Banks</w:t>
            </w:r>
          </w:p>
          <w:p w14:paraId="18FA29EE"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GHSP Course Directors</w:t>
            </w:r>
          </w:p>
        </w:tc>
      </w:tr>
      <w:tr w:rsidR="00D4280F" w14:paraId="6ED2049E" w14:textId="77777777">
        <w:trPr>
          <w:trHeight w:val="120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C990A5D" w14:textId="77777777" w:rsidR="00D4280F" w:rsidRDefault="005C7A82">
            <w:pPr>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662F4DA7"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Cultural Competency</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FC2DE87"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Dr. Jessica Evert</w:t>
            </w:r>
          </w:p>
          <w:p w14:paraId="31DFB93C" w14:textId="77777777" w:rsidR="00D4280F" w:rsidRDefault="005C7A82">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Executive Director Child Family Health International</w:t>
            </w:r>
          </w:p>
        </w:tc>
      </w:tr>
      <w:tr w:rsidR="00D4280F" w14:paraId="717774DC" w14:textId="77777777">
        <w:trPr>
          <w:trHeight w:val="86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A0808BA"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Water, Sanitation and Health</w:t>
            </w:r>
          </w:p>
          <w:p w14:paraId="71438DA0"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79D2CF5"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Anoop Jain</w:t>
            </w:r>
          </w:p>
          <w:p w14:paraId="73D29A54"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MPH, PhD candidate</w:t>
            </w:r>
          </w:p>
        </w:tc>
      </w:tr>
      <w:tr w:rsidR="00D4280F" w14:paraId="264D0E6E" w14:textId="77777777">
        <w:trPr>
          <w:trHeight w:val="94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ECB0EF1"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Disease Outbreak &amp; Response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F08E023" w14:textId="77777777" w:rsidR="00D4280F" w:rsidRDefault="00D4280F">
            <w:pPr>
              <w:jc w:val="center"/>
              <w:rPr>
                <w:rFonts w:ascii="Times New Roman" w:eastAsia="Times New Roman" w:hAnsi="Times New Roman" w:cs="Times New Roman"/>
              </w:rPr>
            </w:pPr>
          </w:p>
          <w:p w14:paraId="328B551D"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TBD</w:t>
            </w:r>
          </w:p>
        </w:tc>
      </w:tr>
      <w:tr w:rsidR="00D4280F" w14:paraId="3C1A8F18" w14:textId="77777777">
        <w:trPr>
          <w:trHeight w:val="150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752F6414"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Maternal &amp; Child Health</w:t>
            </w:r>
          </w:p>
          <w:p w14:paraId="361F5677"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6B44EF2A"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Dr. Jennifer Nicholson</w:t>
            </w:r>
          </w:p>
          <w:p w14:paraId="4E981997"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MD, FACS, OBGYN Specialist for CUSO International</w:t>
            </w:r>
          </w:p>
        </w:tc>
      </w:tr>
      <w:tr w:rsidR="00D4280F" w14:paraId="1D439D9F" w14:textId="77777777">
        <w:trPr>
          <w:trHeight w:val="124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61F0725E"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lastRenderedPageBreak/>
              <w:t>Global Nutrition</w:t>
            </w:r>
          </w:p>
          <w:p w14:paraId="60607A81"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0489874"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Dr. Dori Steinberg</w:t>
            </w:r>
          </w:p>
          <w:p w14:paraId="2C0D8211"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Research Scholar and Faculty, Duke Global Health Institute </w:t>
            </w:r>
          </w:p>
        </w:tc>
      </w:tr>
      <w:tr w:rsidR="00D4280F" w14:paraId="5869ABB3" w14:textId="77777777">
        <w:trPr>
          <w:trHeight w:val="120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6028F43"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HIV</w:t>
            </w:r>
          </w:p>
          <w:p w14:paraId="6B3EE783"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67447530"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 xml:space="preserve">Dr. </w:t>
            </w:r>
            <w:proofErr w:type="spellStart"/>
            <w:r>
              <w:rPr>
                <w:rFonts w:ascii="Times New Roman" w:eastAsia="Times New Roman" w:hAnsi="Times New Roman" w:cs="Times New Roman"/>
                <w:b/>
              </w:rPr>
              <w:t>MarkAlain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Dery</w:t>
            </w:r>
            <w:proofErr w:type="spellEnd"/>
          </w:p>
          <w:p w14:paraId="4850A228"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Medical Director, Tulane HIV Clinic</w:t>
            </w:r>
          </w:p>
        </w:tc>
      </w:tr>
      <w:tr w:rsidR="00D4280F" w14:paraId="443C9598" w14:textId="77777777">
        <w:trPr>
          <w:trHeight w:val="204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68ECE3B1"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Global Surgery</w:t>
            </w:r>
          </w:p>
          <w:p w14:paraId="62E7EC31"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65D0D68"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 xml:space="preserve">Dr. Rifat </w:t>
            </w:r>
            <w:proofErr w:type="spellStart"/>
            <w:r>
              <w:rPr>
                <w:rFonts w:ascii="Times New Roman" w:eastAsia="Times New Roman" w:hAnsi="Times New Roman" w:cs="Times New Roman"/>
                <w:b/>
              </w:rPr>
              <w:t>Latifi</w:t>
            </w:r>
            <w:proofErr w:type="spellEnd"/>
          </w:p>
          <w:p w14:paraId="6AD8476A"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Felicien</w:t>
            </w:r>
            <w:proofErr w:type="spellEnd"/>
            <w:r>
              <w:rPr>
                <w:rFonts w:ascii="Times New Roman" w:eastAsia="Times New Roman" w:hAnsi="Times New Roman" w:cs="Times New Roman"/>
              </w:rPr>
              <w:t xml:space="preserve"> Steichen Professor and Chairman of Surgery, NYMC SOM</w:t>
            </w:r>
          </w:p>
          <w:p w14:paraId="0638986F"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Director, Department of Surgery WMC</w:t>
            </w:r>
          </w:p>
        </w:tc>
      </w:tr>
      <w:tr w:rsidR="00D4280F" w14:paraId="5C885239" w14:textId="77777777">
        <w:trPr>
          <w:trHeight w:val="202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6343B5B1"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Military Medicine</w:t>
            </w:r>
          </w:p>
          <w:p w14:paraId="379E4076"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4D1BBDB1"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C490C70"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Dr. James Feeney</w:t>
            </w:r>
          </w:p>
          <w:p w14:paraId="596EF60F"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MD, FACS</w:t>
            </w:r>
          </w:p>
          <w:p w14:paraId="10E28155"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Director of Trauma Services, </w:t>
            </w:r>
            <w:proofErr w:type="spellStart"/>
            <w:r>
              <w:rPr>
                <w:rFonts w:ascii="Times New Roman" w:eastAsia="Times New Roman" w:hAnsi="Times New Roman" w:cs="Times New Roman"/>
              </w:rPr>
              <w:t>MidHudson</w:t>
            </w:r>
            <w:proofErr w:type="spellEnd"/>
            <w:r>
              <w:rPr>
                <w:rFonts w:ascii="Times New Roman" w:eastAsia="Times New Roman" w:hAnsi="Times New Roman" w:cs="Times New Roman"/>
              </w:rPr>
              <w:t xml:space="preserve"> Regional Hospital</w:t>
            </w:r>
            <w:r>
              <w:rPr>
                <w:rFonts w:ascii="Times New Roman" w:eastAsia="Times New Roman" w:hAnsi="Times New Roman" w:cs="Times New Roman"/>
                <w:b/>
              </w:rPr>
              <w:t xml:space="preserve"> </w:t>
            </w:r>
          </w:p>
        </w:tc>
      </w:tr>
      <w:tr w:rsidR="00D4280F" w14:paraId="6F26B051" w14:textId="77777777">
        <w:trPr>
          <w:trHeight w:val="124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74C74552" w14:textId="77777777" w:rsidR="00D4280F" w:rsidRDefault="00D4280F">
            <w:pPr>
              <w:jc w:val="center"/>
              <w:rPr>
                <w:rFonts w:ascii="Times New Roman" w:eastAsia="Times New Roman" w:hAnsi="Times New Roman" w:cs="Times New Roman"/>
              </w:rPr>
            </w:pPr>
          </w:p>
          <w:p w14:paraId="1BBB5B38"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Global Oncology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A733B4"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b/>
              </w:rPr>
              <w:t>Dr. Satish Gopal</w:t>
            </w:r>
            <w:r>
              <w:rPr>
                <w:rFonts w:ascii="Times New Roman" w:eastAsia="Times New Roman" w:hAnsi="Times New Roman" w:cs="Times New Roman"/>
              </w:rPr>
              <w:t>,</w:t>
            </w:r>
          </w:p>
          <w:p w14:paraId="127781B8"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MD, MPH,</w:t>
            </w:r>
          </w:p>
          <w:p w14:paraId="0DB8371B"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rPr>
              <w:t>Director of Global Cancer Programs, Malawi Program</w:t>
            </w:r>
          </w:p>
        </w:tc>
      </w:tr>
      <w:tr w:rsidR="00D4280F" w14:paraId="41CD943C" w14:textId="77777777">
        <w:trPr>
          <w:trHeight w:val="114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3A470564"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Human Trafficking</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1A6B1CE" w14:textId="77777777" w:rsidR="00D4280F" w:rsidRDefault="005C7A82">
            <w:pPr>
              <w:ind w:left="440"/>
              <w:jc w:val="center"/>
              <w:rPr>
                <w:rFonts w:ascii="Times New Roman" w:eastAsia="Times New Roman" w:hAnsi="Times New Roman" w:cs="Times New Roman"/>
                <w:b/>
              </w:rPr>
            </w:pPr>
            <w:r>
              <w:rPr>
                <w:rFonts w:ascii="Times New Roman" w:eastAsia="Times New Roman" w:hAnsi="Times New Roman" w:cs="Times New Roman"/>
                <w:b/>
              </w:rPr>
              <w:t>Ms. Katie Thompson</w:t>
            </w:r>
          </w:p>
          <w:p w14:paraId="03001BEF"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Administrative Supervisor</w:t>
            </w:r>
          </w:p>
          <w:p w14:paraId="363C491C"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Free for Life International</w:t>
            </w:r>
          </w:p>
        </w:tc>
      </w:tr>
      <w:tr w:rsidR="00D4280F" w14:paraId="2E42EC0B" w14:textId="77777777">
        <w:trPr>
          <w:trHeight w:val="1740"/>
        </w:trPr>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06BCA335"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Health &amp; Human Rights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0DCDE0D4" w14:textId="77777777" w:rsidR="00D4280F" w:rsidRDefault="005C7A82">
            <w:pPr>
              <w:jc w:val="center"/>
              <w:rPr>
                <w:rFonts w:ascii="Times New Roman" w:eastAsia="Times New Roman" w:hAnsi="Times New Roman" w:cs="Times New Roman"/>
                <w:b/>
              </w:rPr>
            </w:pPr>
            <w:r>
              <w:rPr>
                <w:rFonts w:ascii="Times New Roman" w:eastAsia="Times New Roman" w:hAnsi="Times New Roman" w:cs="Times New Roman"/>
                <w:b/>
              </w:rPr>
              <w:t>Dr. Padmini Murthy</w:t>
            </w:r>
          </w:p>
          <w:p w14:paraId="2E36DDD0"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MPH, FRSPH, FAMWA,</w:t>
            </w:r>
          </w:p>
          <w:p w14:paraId="09E84244" w14:textId="77777777" w:rsidR="00D4280F" w:rsidRDefault="005C7A82">
            <w:pPr>
              <w:jc w:val="center"/>
              <w:rPr>
                <w:rFonts w:ascii="Times New Roman" w:eastAsia="Times New Roman" w:hAnsi="Times New Roman" w:cs="Times New Roman"/>
              </w:rPr>
            </w:pPr>
            <w:r>
              <w:rPr>
                <w:rFonts w:ascii="Times New Roman" w:eastAsia="Times New Roman" w:hAnsi="Times New Roman" w:cs="Times New Roman"/>
              </w:rPr>
              <w:t xml:space="preserve"> Professor &amp; Global Health Director NYMC</w:t>
            </w:r>
          </w:p>
        </w:tc>
      </w:tr>
    </w:tbl>
    <w:p w14:paraId="58662475" w14:textId="77777777" w:rsidR="00D4280F" w:rsidRDefault="00D4280F">
      <w:pPr>
        <w:rPr>
          <w:rFonts w:ascii="Times New Roman" w:eastAsia="Times New Roman" w:hAnsi="Times New Roman" w:cs="Times New Roman"/>
        </w:rPr>
      </w:pPr>
    </w:p>
    <w:sectPr w:rsidR="00D428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0F"/>
    <w:rsid w:val="005C7A82"/>
    <w:rsid w:val="00D4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7803"/>
  <w15:docId w15:val="{7B30686E-1408-47E9-BAFA-E8DCB72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Funmi</cp:lastModifiedBy>
  <cp:revision>2</cp:revision>
  <dcterms:created xsi:type="dcterms:W3CDTF">2019-07-07T12:57:00Z</dcterms:created>
  <dcterms:modified xsi:type="dcterms:W3CDTF">2019-07-07T13:04:00Z</dcterms:modified>
</cp:coreProperties>
</file>